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21B90" w14:textId="77777777" w:rsidR="00EE3F31" w:rsidRDefault="00C0592F">
      <w:r>
        <w:rPr>
          <w:noProof/>
        </w:rPr>
        <w:drawing>
          <wp:anchor distT="0" distB="0" distL="114300" distR="114300" simplePos="0" relativeHeight="251658240" behindDoc="0" locked="0" layoutInCell="1" hidden="0" allowOverlap="1" wp14:anchorId="61F976BF" wp14:editId="3A4D6D41">
            <wp:simplePos x="0" y="0"/>
            <wp:positionH relativeFrom="column">
              <wp:posOffset>1762125</wp:posOffset>
            </wp:positionH>
            <wp:positionV relativeFrom="paragraph">
              <wp:posOffset>-819149</wp:posOffset>
            </wp:positionV>
            <wp:extent cx="2356183" cy="14097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56183" cy="1409700"/>
                    </a:xfrm>
                    <a:prstGeom prst="rect">
                      <a:avLst/>
                    </a:prstGeom>
                    <a:ln/>
                  </pic:spPr>
                </pic:pic>
              </a:graphicData>
            </a:graphic>
          </wp:anchor>
        </w:drawing>
      </w:r>
    </w:p>
    <w:p w14:paraId="32483AD4" w14:textId="77777777" w:rsidR="00EE3F31" w:rsidRDefault="00EE3F31"/>
    <w:p w14:paraId="1805B6DA" w14:textId="77777777" w:rsidR="00EE3F31" w:rsidRDefault="00C0592F">
      <w:pPr>
        <w:tabs>
          <w:tab w:val="left" w:pos="6780"/>
        </w:tabs>
        <w:spacing w:after="0" w:line="240" w:lineRule="auto"/>
        <w:jc w:val="center"/>
        <w:rPr>
          <w:sz w:val="24"/>
          <w:szCs w:val="24"/>
        </w:rPr>
      </w:pPr>
      <w:r>
        <w:rPr>
          <w:sz w:val="24"/>
          <w:szCs w:val="24"/>
        </w:rPr>
        <w:t>April 19th, 2022 Meeting Agenda</w:t>
      </w:r>
    </w:p>
    <w:p w14:paraId="2E4488E3" w14:textId="77777777" w:rsidR="00EE3F31" w:rsidRDefault="00C0592F">
      <w:pPr>
        <w:pBdr>
          <w:top w:val="nil"/>
          <w:left w:val="nil"/>
          <w:bottom w:val="nil"/>
          <w:right w:val="nil"/>
          <w:between w:val="nil"/>
        </w:pBdr>
        <w:tabs>
          <w:tab w:val="left" w:pos="2250"/>
        </w:tabs>
        <w:spacing w:after="0" w:line="240" w:lineRule="auto"/>
        <w:jc w:val="center"/>
        <w:rPr>
          <w:color w:val="000000"/>
          <w:sz w:val="24"/>
          <w:szCs w:val="24"/>
        </w:rPr>
      </w:pPr>
      <w:r>
        <w:rPr>
          <w:color w:val="000000"/>
          <w:sz w:val="24"/>
          <w:szCs w:val="24"/>
        </w:rPr>
        <w:t xml:space="preserve">7:00pm via Zoom </w:t>
      </w:r>
    </w:p>
    <w:p w14:paraId="16442F14" w14:textId="77777777" w:rsidR="00EE3F31" w:rsidRDefault="00EE3F31">
      <w:pPr>
        <w:pBdr>
          <w:top w:val="nil"/>
          <w:left w:val="nil"/>
          <w:bottom w:val="nil"/>
          <w:right w:val="nil"/>
          <w:between w:val="nil"/>
        </w:pBdr>
        <w:tabs>
          <w:tab w:val="left" w:pos="2250"/>
        </w:tabs>
        <w:spacing w:after="0" w:line="240" w:lineRule="auto"/>
        <w:jc w:val="center"/>
        <w:rPr>
          <w:sz w:val="24"/>
          <w:szCs w:val="24"/>
        </w:rPr>
      </w:pPr>
    </w:p>
    <w:p w14:paraId="50CED819" w14:textId="77777777" w:rsidR="00EE3F31" w:rsidRDefault="00C0592F">
      <w:pPr>
        <w:tabs>
          <w:tab w:val="left" w:pos="6780"/>
        </w:tabs>
        <w:spacing w:line="240" w:lineRule="auto"/>
        <w:rPr>
          <w:b/>
        </w:rPr>
      </w:pPr>
      <w:r>
        <w:rPr>
          <w:b/>
        </w:rPr>
        <w:t>Call to Order: Josh Ranum called the meeting to order at 7:02 PM</w:t>
      </w:r>
    </w:p>
    <w:p w14:paraId="2A451C03" w14:textId="0F317AD9" w:rsidR="00EE3F31" w:rsidRDefault="00C0592F">
      <w:pPr>
        <w:tabs>
          <w:tab w:val="left" w:pos="6780"/>
        </w:tabs>
        <w:spacing w:line="240" w:lineRule="auto"/>
      </w:pPr>
      <w:r>
        <w:rPr>
          <w:b/>
        </w:rPr>
        <w:t>Present</w:t>
      </w:r>
      <w:r>
        <w:t>: Jasmin Fosheim, Dorothy Becker, Josh Ranum, Trevor Wolff, James Lindquist, Kevin Pagel, Matt Shahan, Nicole Sott, Bruce Hagen</w:t>
      </w:r>
      <w:sdt>
        <w:sdtPr>
          <w:tag w:val="goog_rdk_0"/>
          <w:id w:val="1104768068"/>
        </w:sdtPr>
        <w:sdtEndPr/>
        <w:sdtContent>
          <w:r>
            <w:t xml:space="preserve">, </w:t>
          </w:r>
        </w:sdtContent>
      </w:sdt>
      <w:sdt>
        <w:sdtPr>
          <w:tag w:val="goog_rdk_2"/>
          <w:id w:val="1404868128"/>
        </w:sdtPr>
        <w:sdtEndPr/>
        <w:sdtContent/>
      </w:sdt>
      <w:r>
        <w:t>Mikhayla Bliss (CPO Coordinator)</w:t>
      </w:r>
      <w:sdt>
        <w:sdtPr>
          <w:tag w:val="goog_rdk_3"/>
          <w:id w:val="578100905"/>
        </w:sdtPr>
        <w:sdtEndPr/>
        <w:sdtContent>
          <w:r>
            <w:t>. Guests:</w:t>
          </w:r>
        </w:sdtContent>
      </w:sdt>
      <w:r>
        <w:t xml:space="preserve"> Matt Schneider (Bowling Alley) </w:t>
      </w:r>
    </w:p>
    <w:p w14:paraId="38506C44" w14:textId="77777777" w:rsidR="00EE3F31" w:rsidRDefault="00C0592F">
      <w:pPr>
        <w:tabs>
          <w:tab w:val="left" w:pos="6780"/>
        </w:tabs>
        <w:spacing w:line="240" w:lineRule="auto"/>
      </w:pPr>
      <w:r>
        <w:rPr>
          <w:b/>
        </w:rPr>
        <w:t>Agenda</w:t>
      </w:r>
      <w:r>
        <w:t>:</w:t>
      </w:r>
    </w:p>
    <w:p w14:paraId="005649FE" w14:textId="77777777" w:rsidR="00EE3F31" w:rsidRDefault="00C0592F">
      <w:pPr>
        <w:tabs>
          <w:tab w:val="left" w:pos="720"/>
          <w:tab w:val="left" w:pos="4320"/>
        </w:tabs>
        <w:spacing w:line="240" w:lineRule="auto"/>
        <w:rPr>
          <w:b/>
        </w:rPr>
      </w:pPr>
      <w:r>
        <w:tab/>
      </w:r>
      <w:r>
        <w:rPr>
          <w:b/>
        </w:rPr>
        <w:t xml:space="preserve">Motion to Approve: Dorothy Becker </w:t>
      </w:r>
      <w:r>
        <w:rPr>
          <w:b/>
        </w:rPr>
        <w:tab/>
        <w:t>2</w:t>
      </w:r>
      <w:r>
        <w:rPr>
          <w:b/>
          <w:vertAlign w:val="superscript"/>
        </w:rPr>
        <w:t>nd</w:t>
      </w:r>
      <w:r>
        <w:rPr>
          <w:b/>
        </w:rPr>
        <w:t xml:space="preserve">: Trevor Wolff </w:t>
      </w:r>
    </w:p>
    <w:p w14:paraId="09614E39" w14:textId="77777777" w:rsidR="00EE3F31" w:rsidRDefault="00C0592F">
      <w:pPr>
        <w:tabs>
          <w:tab w:val="left" w:pos="6780"/>
        </w:tabs>
        <w:spacing w:after="0" w:line="240" w:lineRule="auto"/>
        <w:rPr>
          <w:b/>
        </w:rPr>
      </w:pPr>
      <w:r>
        <w:rPr>
          <w:b/>
        </w:rPr>
        <w:t>Minutes from February 16</w:t>
      </w:r>
      <w:r>
        <w:rPr>
          <w:b/>
          <w:vertAlign w:val="superscript"/>
        </w:rPr>
        <w:t>th</w:t>
      </w:r>
      <w:r>
        <w:rPr>
          <w:b/>
        </w:rPr>
        <w:t>, 2022 Board Meeting (Attached):</w:t>
      </w:r>
    </w:p>
    <w:p w14:paraId="750295FB" w14:textId="77777777" w:rsidR="00EE3F31" w:rsidRDefault="00C0592F">
      <w:pPr>
        <w:tabs>
          <w:tab w:val="left" w:pos="720"/>
        </w:tabs>
        <w:spacing w:line="240" w:lineRule="auto"/>
        <w:rPr>
          <w:b/>
        </w:rPr>
      </w:pPr>
      <w:r>
        <w:rPr>
          <w:b/>
        </w:rPr>
        <w:tab/>
        <w:t>Motion to Approve: Trevor Wolff</w:t>
      </w:r>
      <w:r>
        <w:rPr>
          <w:b/>
        </w:rPr>
        <w:tab/>
      </w:r>
      <w:r>
        <w:rPr>
          <w:b/>
        </w:rPr>
        <w:tab/>
        <w:t>2</w:t>
      </w:r>
      <w:r>
        <w:rPr>
          <w:b/>
          <w:vertAlign w:val="superscript"/>
        </w:rPr>
        <w:t>nd</w:t>
      </w:r>
      <w:r>
        <w:rPr>
          <w:b/>
        </w:rPr>
        <w:t xml:space="preserve">: James Lindquist </w:t>
      </w:r>
    </w:p>
    <w:p w14:paraId="7F40AC04" w14:textId="77777777" w:rsidR="00EE3F31" w:rsidRDefault="00C0592F">
      <w:pPr>
        <w:tabs>
          <w:tab w:val="left" w:pos="6780"/>
        </w:tabs>
        <w:spacing w:after="0" w:line="240" w:lineRule="auto"/>
      </w:pPr>
      <w:r>
        <w:rPr>
          <w:b/>
        </w:rPr>
        <w:t>Treasurer’s Report (Attached):</w:t>
      </w:r>
      <w:r>
        <w:t xml:space="preserve"> Jasmin Fosheim detailed income and expenses as expressed on the financial statements provided to the board (see attached). ACDC Main Checking showed a balance of $54,264. The ACDC Special Account showed a balance of $2,393.17. Balances for the CD’s are as follows: Dacotah Bank CD $6,261.17; Dakota Western Bank CD $3,953.22; and Gate City Bank CD $7,834.13.</w:t>
      </w:r>
      <w:r>
        <w:rPr>
          <w:b/>
        </w:rPr>
        <w:t xml:space="preserve"> </w:t>
      </w:r>
    </w:p>
    <w:p w14:paraId="6F141175" w14:textId="77777777" w:rsidR="00EE3F31" w:rsidRDefault="00C0592F">
      <w:pPr>
        <w:tabs>
          <w:tab w:val="left" w:pos="720"/>
          <w:tab w:val="left" w:pos="4320"/>
        </w:tabs>
        <w:spacing w:line="240" w:lineRule="auto"/>
        <w:rPr>
          <w:b/>
        </w:rPr>
      </w:pPr>
      <w:r>
        <w:tab/>
      </w:r>
      <w:r>
        <w:rPr>
          <w:b/>
        </w:rPr>
        <w:t>Motion to Approve: James Lindquist</w:t>
      </w:r>
      <w:r>
        <w:rPr>
          <w:b/>
        </w:rPr>
        <w:tab/>
      </w:r>
      <w:r>
        <w:rPr>
          <w:b/>
        </w:rPr>
        <w:tab/>
        <w:t>2</w:t>
      </w:r>
      <w:r>
        <w:rPr>
          <w:b/>
          <w:vertAlign w:val="superscript"/>
        </w:rPr>
        <w:t>nd</w:t>
      </w:r>
      <w:r>
        <w:rPr>
          <w:b/>
        </w:rPr>
        <w:t xml:space="preserve">: Matt Shahan </w:t>
      </w:r>
    </w:p>
    <w:p w14:paraId="6FEEA705" w14:textId="77777777" w:rsidR="00EE3F31" w:rsidRDefault="00C0592F">
      <w:pPr>
        <w:tabs>
          <w:tab w:val="left" w:pos="0"/>
          <w:tab w:val="left" w:pos="4320"/>
        </w:tabs>
        <w:spacing w:after="0" w:line="240" w:lineRule="auto"/>
      </w:pPr>
      <w:bookmarkStart w:id="0" w:name="_heading=h.gjdgxs" w:colFirst="0" w:colLast="0"/>
      <w:bookmarkEnd w:id="0"/>
      <w:r>
        <w:rPr>
          <w:b/>
        </w:rPr>
        <w:t>New Business</w:t>
      </w:r>
    </w:p>
    <w:p w14:paraId="318A4BDA" w14:textId="77777777" w:rsidR="00EE3F31" w:rsidRDefault="00C0592F">
      <w:pPr>
        <w:tabs>
          <w:tab w:val="left" w:pos="720"/>
          <w:tab w:val="left" w:pos="4320"/>
        </w:tabs>
        <w:spacing w:after="0" w:line="240" w:lineRule="auto"/>
      </w:pPr>
      <w:r>
        <w:tab/>
      </w:r>
      <w:r>
        <w:rPr>
          <w:b/>
        </w:rPr>
        <w:t>Open Board Positions</w:t>
      </w:r>
      <w:r>
        <w:t xml:space="preserve">: Jasmin Fosheim noted that although the board has not received any official resignations, there will be a few board members leaving in the near future. Matt Shahan informed the board that his last day in Hettinger is May 13th and promised to send in his resignation. The board also discussed potential individuals that would be strong candidates for the positions. </w:t>
      </w:r>
    </w:p>
    <w:p w14:paraId="218CA65D" w14:textId="77777777" w:rsidR="00EE3F31" w:rsidRDefault="00C0592F">
      <w:pPr>
        <w:tabs>
          <w:tab w:val="left" w:pos="720"/>
          <w:tab w:val="left" w:pos="4320"/>
        </w:tabs>
        <w:spacing w:after="0" w:line="240" w:lineRule="auto"/>
        <w:rPr>
          <w:b/>
        </w:rPr>
      </w:pPr>
      <w:r>
        <w:tab/>
      </w:r>
      <w:r>
        <w:rPr>
          <w:b/>
        </w:rPr>
        <w:t>Group Fitness Instructors</w:t>
      </w:r>
      <w:r>
        <w:t xml:space="preserve">: Jasmin Fosheim posed the question for the board to donate towards funding for more group fitness instructors in the community. Katie Shahan, who was one of the community's group fitness instructors, will be leaving soon. Jasmin Fosheim is looking for more funding to certify people willing to step into that position. James Lindquist brought up the idea of extending this donation into funding for potential lifeguards to get their training and certification here in town. </w:t>
      </w:r>
      <w:sdt>
        <w:sdtPr>
          <w:tag w:val="goog_rdk_5"/>
          <w:id w:val="1842273865"/>
        </w:sdtPr>
        <w:sdtEndPr/>
        <w:sdtContent>
          <w:r>
            <w:t xml:space="preserve">Jasmin Fosheim also shared that the Chamber had already agreed to fund several of the positions and noted that she knows of 4 or 5 interested individuals already. </w:t>
          </w:r>
        </w:sdtContent>
      </w:sdt>
      <w:r>
        <w:rPr>
          <w:b/>
        </w:rPr>
        <w:t xml:space="preserve">James Lindquist made a motion to match the Chamber’s donation toward the Group Fitness Instructor certification for up to 4 members ($360/per person). Kevin Pagel 2nd. Motion carried. </w:t>
      </w:r>
    </w:p>
    <w:p w14:paraId="2BD71228" w14:textId="77777777" w:rsidR="00EE3F31" w:rsidRDefault="00C0592F">
      <w:pPr>
        <w:tabs>
          <w:tab w:val="left" w:pos="720"/>
          <w:tab w:val="left" w:pos="4320"/>
        </w:tabs>
        <w:spacing w:after="0" w:line="240" w:lineRule="auto"/>
      </w:pPr>
      <w:r>
        <w:tab/>
      </w:r>
      <w:r>
        <w:rPr>
          <w:b/>
        </w:rPr>
        <w:t xml:space="preserve">RWIP Grant: </w:t>
      </w:r>
      <w:r>
        <w:t>Jasmin Fosheim shared the North Dakota RWIP grant information</w:t>
      </w:r>
      <w:sdt>
        <w:sdtPr>
          <w:tag w:val="goog_rdk_6"/>
          <w:id w:val="189277721"/>
        </w:sdtPr>
        <w:sdtEndPr/>
        <w:sdtContent>
          <w:r>
            <w:t xml:space="preserve"> (see attached)</w:t>
          </w:r>
        </w:sdtContent>
      </w:sdt>
      <w:r>
        <w:t>, which commits funds to each of the 8 regions in the state</w:t>
      </w:r>
      <w:sdt>
        <w:sdtPr>
          <w:tag w:val="goog_rdk_7"/>
          <w:id w:val="-834995010"/>
        </w:sdtPr>
        <w:sdtEndPr/>
        <w:sdtContent>
          <w:r>
            <w:t xml:space="preserve"> to support workforce initiatives.</w:t>
          </w:r>
        </w:sdtContent>
      </w:sdt>
      <w:r>
        <w:t xml:space="preserve"> The board brainstormed areas in which this grant money could be utilized.  A few ideas that the board discussed were trades/tradespeople</w:t>
      </w:r>
      <w:sdt>
        <w:sdtPr>
          <w:tag w:val="goog_rdk_9"/>
          <w:id w:val="1363480984"/>
          <w:showingPlcHdr/>
        </w:sdtPr>
        <w:sdtEndPr/>
        <w:sdtContent>
          <w:r w:rsidR="00585CA7">
            <w:t xml:space="preserve">     </w:t>
          </w:r>
        </w:sdtContent>
      </w:sdt>
      <w:r>
        <w:t xml:space="preserve"> and childcare. The final deadline</w:t>
      </w:r>
      <w:sdt>
        <w:sdtPr>
          <w:tag w:val="goog_rdk_10"/>
          <w:id w:val="928768359"/>
        </w:sdtPr>
        <w:sdtEndPr/>
        <w:sdtContent>
          <w:r>
            <w:t xml:space="preserve"> for the grant application, which must be submitted as a region with the other 7 counties in southwest ND,</w:t>
          </w:r>
        </w:sdtContent>
      </w:sdt>
      <w:r>
        <w:t xml:space="preserve"> is July 30, 2022, giving the board time to discuss this matter further at a later date. </w:t>
      </w:r>
    </w:p>
    <w:sdt>
      <w:sdtPr>
        <w:tag w:val="goog_rdk_14"/>
        <w:id w:val="-1540891021"/>
      </w:sdtPr>
      <w:sdtEndPr/>
      <w:sdtContent>
        <w:p w14:paraId="74E0503C" w14:textId="77777777" w:rsidR="00EE3F31" w:rsidRDefault="00C0592F">
          <w:pPr>
            <w:tabs>
              <w:tab w:val="left" w:pos="720"/>
              <w:tab w:val="left" w:pos="4320"/>
            </w:tabs>
            <w:spacing w:after="0" w:line="240" w:lineRule="auto"/>
          </w:pPr>
          <w:r>
            <w:tab/>
          </w:r>
          <w:r>
            <w:rPr>
              <w:b/>
            </w:rPr>
            <w:t>Resolution Regarding JDA:</w:t>
          </w:r>
          <w:r>
            <w:t xml:space="preserve"> Jasmin Fosheim gave an update regarding some concerns about the format of ACDC. </w:t>
          </w:r>
          <w:sdt>
            <w:sdtPr>
              <w:tag w:val="goog_rdk_12"/>
              <w:id w:val="156511570"/>
            </w:sdtPr>
            <w:sdtEndPr/>
            <w:sdtContent>
              <w:r>
                <w:t xml:space="preserve">The origin of ACDC and its format as either a Job Development Authority, an Economic Development Corporation, or an Industrial Development Organization, cannot be found in previous minutes or organizational documents. Aaron Roseland has recommended that the Adams County Commission pass a resolution (see attached) making ACDC a formal Job Development Authority. Jasmin </w:t>
              </w:r>
              <w:r>
                <w:lastRenderedPageBreak/>
                <w:t xml:space="preserve">Fosheim explained that ACDC already operates in accordance with most of the Job Development Authority Century Code provisions. She shared that the major changes that would be noted are: the addition of a Reeder or Haynes City Council member on the board and foregoing the current yearly contact between ACDC and the County for funding. The board agreed that moving forward with the resolutions seems like the simplest way to ensure ACDC can continue operating in its current capacity while eliminating any legal questions. </w:t>
              </w:r>
            </w:sdtContent>
          </w:sdt>
          <w:sdt>
            <w:sdtPr>
              <w:tag w:val="goog_rdk_13"/>
              <w:id w:val="94296349"/>
              <w:showingPlcHdr/>
            </w:sdtPr>
            <w:sdtEndPr/>
            <w:sdtContent>
              <w:r w:rsidR="00585CA7">
                <w:t xml:space="preserve">     </w:t>
              </w:r>
            </w:sdtContent>
          </w:sdt>
        </w:p>
      </w:sdtContent>
    </w:sdt>
    <w:p w14:paraId="5C73077B" w14:textId="77777777" w:rsidR="00EE3F31" w:rsidRDefault="004A686F">
      <w:pPr>
        <w:tabs>
          <w:tab w:val="left" w:pos="720"/>
          <w:tab w:val="left" w:pos="4320"/>
        </w:tabs>
        <w:spacing w:after="0" w:line="240" w:lineRule="auto"/>
      </w:pPr>
      <w:sdt>
        <w:sdtPr>
          <w:tag w:val="goog_rdk_17"/>
          <w:id w:val="-681206515"/>
        </w:sdtPr>
        <w:sdtEndPr/>
        <w:sdtContent>
          <w:sdt>
            <w:sdtPr>
              <w:tag w:val="goog_rdk_16"/>
              <w:id w:val="1307966837"/>
            </w:sdtPr>
            <w:sdtEndPr/>
            <w:sdtContent/>
          </w:sdt>
        </w:sdtContent>
      </w:sdt>
      <w:sdt>
        <w:sdtPr>
          <w:tag w:val="goog_rdk_19"/>
          <w:id w:val="1236433106"/>
        </w:sdtPr>
        <w:sdtEndPr/>
        <w:sdtContent>
          <w:sdt>
            <w:sdtPr>
              <w:tag w:val="goog_rdk_18"/>
              <w:id w:val="1346833452"/>
            </w:sdtPr>
            <w:sdtEndPr/>
            <w:sdtContent/>
          </w:sdt>
        </w:sdtContent>
      </w:sdt>
      <w:sdt>
        <w:sdtPr>
          <w:tag w:val="goog_rdk_21"/>
          <w:id w:val="254946170"/>
        </w:sdtPr>
        <w:sdtEndPr/>
        <w:sdtContent>
          <w:sdt>
            <w:sdtPr>
              <w:tag w:val="goog_rdk_20"/>
              <w:id w:val="1955978325"/>
            </w:sdtPr>
            <w:sdtEndPr/>
            <w:sdtContent/>
          </w:sdt>
        </w:sdtContent>
      </w:sdt>
      <w:sdt>
        <w:sdtPr>
          <w:tag w:val="goog_rdk_23"/>
          <w:id w:val="581651696"/>
        </w:sdtPr>
        <w:sdtEndPr/>
        <w:sdtContent>
          <w:sdt>
            <w:sdtPr>
              <w:tag w:val="goog_rdk_22"/>
              <w:id w:val="864720312"/>
            </w:sdtPr>
            <w:sdtEndPr/>
            <w:sdtContent/>
          </w:sdt>
        </w:sdtContent>
      </w:sdt>
      <w:sdt>
        <w:sdtPr>
          <w:tag w:val="goog_rdk_25"/>
          <w:id w:val="-1653366212"/>
        </w:sdtPr>
        <w:sdtEndPr/>
        <w:sdtContent>
          <w:sdt>
            <w:sdtPr>
              <w:tag w:val="goog_rdk_24"/>
              <w:id w:val="-270632008"/>
              <w:showingPlcHdr/>
            </w:sdtPr>
            <w:sdtEndPr/>
            <w:sdtContent>
              <w:r w:rsidR="00585CA7">
                <w:t xml:space="preserve">     </w:t>
              </w:r>
            </w:sdtContent>
          </w:sdt>
        </w:sdtContent>
      </w:sdt>
    </w:p>
    <w:p w14:paraId="43F2D2EC" w14:textId="77777777" w:rsidR="00EE3F31" w:rsidRDefault="00C0592F">
      <w:pPr>
        <w:tabs>
          <w:tab w:val="left" w:pos="6780"/>
        </w:tabs>
        <w:spacing w:after="0" w:line="240" w:lineRule="auto"/>
        <w:rPr>
          <w:b/>
        </w:rPr>
      </w:pPr>
      <w:r>
        <w:rPr>
          <w:b/>
        </w:rPr>
        <w:t>Old Business:</w:t>
      </w:r>
    </w:p>
    <w:p w14:paraId="55928E63" w14:textId="77777777" w:rsidR="00EE3F31" w:rsidRDefault="00C0592F">
      <w:pPr>
        <w:tabs>
          <w:tab w:val="left" w:pos="720"/>
          <w:tab w:val="left" w:pos="4320"/>
        </w:tabs>
        <w:spacing w:after="0" w:line="240" w:lineRule="auto"/>
      </w:pPr>
      <w:r>
        <w:tab/>
      </w:r>
      <w:sdt>
        <w:sdtPr>
          <w:tag w:val="goog_rdk_26"/>
          <w:id w:val="988682936"/>
        </w:sdtPr>
        <w:sdtEndPr/>
        <w:sdtContent/>
      </w:sdt>
      <w:r>
        <w:rPr>
          <w:b/>
        </w:rPr>
        <w:t>Business Update:</w:t>
      </w:r>
      <w:r>
        <w:t xml:space="preserve"> </w:t>
      </w:r>
      <w:sdt>
        <w:sdtPr>
          <w:tag w:val="goog_rdk_27"/>
          <w:id w:val="-717584197"/>
        </w:sdtPr>
        <w:sdtEndPr/>
        <w:sdtContent>
          <w:r>
            <w:t xml:space="preserve">Jasmin Fosheim gave an update on new and expanding businesses in Adams County, noting that she anticipates a large number of businesses will be applying for microgrant funding this year. </w:t>
          </w:r>
        </w:sdtContent>
      </w:sdt>
      <w:sdt>
        <w:sdtPr>
          <w:tag w:val="goog_rdk_28"/>
          <w:id w:val="-765456949"/>
          <w:showingPlcHdr/>
        </w:sdtPr>
        <w:sdtEndPr/>
        <w:sdtContent>
          <w:r w:rsidR="00585CA7">
            <w:t xml:space="preserve">     </w:t>
          </w:r>
        </w:sdtContent>
      </w:sdt>
    </w:p>
    <w:p w14:paraId="726D3FF5" w14:textId="77777777" w:rsidR="00EE3F31" w:rsidRDefault="00C0592F">
      <w:pPr>
        <w:tabs>
          <w:tab w:val="left" w:pos="720"/>
          <w:tab w:val="left" w:pos="4320"/>
        </w:tabs>
        <w:spacing w:after="0" w:line="240" w:lineRule="auto"/>
      </w:pPr>
      <w:r>
        <w:tab/>
      </w:r>
      <w:r>
        <w:rPr>
          <w:b/>
        </w:rPr>
        <w:t>Hotel Feasibility Study</w:t>
      </w:r>
      <w:r>
        <w:t xml:space="preserve">: Jasmin Fosheim updated the board on the Hotel Feasibility Study. It is completed, </w:t>
      </w:r>
      <w:sdt>
        <w:sdtPr>
          <w:tag w:val="goog_rdk_29"/>
          <w:id w:val="1889060050"/>
        </w:sdtPr>
        <w:sdtEndPr/>
        <w:sdtContent>
          <w:r>
            <w:t>and the final copy will go out to the board as soon as it is received.</w:t>
          </w:r>
        </w:sdtContent>
      </w:sdt>
      <w:sdt>
        <w:sdtPr>
          <w:tag w:val="goog_rdk_30"/>
          <w:id w:val="19679224"/>
          <w:showingPlcHdr/>
        </w:sdtPr>
        <w:sdtEndPr/>
        <w:sdtContent>
          <w:r w:rsidR="00585CA7">
            <w:t xml:space="preserve">     </w:t>
          </w:r>
        </w:sdtContent>
      </w:sdt>
      <w:r>
        <w:t xml:space="preserve">. It was reported that a 40 room hotel is feasible within our community; it would make it the biggest hotel, outside of Dickinson, in South West North Dakota. </w:t>
      </w:r>
      <w:sdt>
        <w:sdtPr>
          <w:tag w:val="goog_rdk_31"/>
          <w:id w:val="1260874530"/>
        </w:sdtPr>
        <w:sdtEndPr/>
        <w:sdtContent>
          <w:r>
            <w:t xml:space="preserve"> Three sites were identified and explored for feasibility: one on the east, one in the center, and one on the west side of town. All sites were feasible, but the central location was the most promising location. The only major concern identified in the study was workforce. </w:t>
          </w:r>
        </w:sdtContent>
      </w:sdt>
      <w:r>
        <w:t>The next step would be to contact hotel developers to see if they would be interested in helping our community with this project.</w:t>
      </w:r>
      <w:sdt>
        <w:sdtPr>
          <w:tag w:val="goog_rdk_32"/>
          <w:id w:val="1312370545"/>
          <w:showingPlcHdr/>
        </w:sdtPr>
        <w:sdtEndPr/>
        <w:sdtContent>
          <w:r w:rsidR="00585CA7">
            <w:t xml:space="preserve">     </w:t>
          </w:r>
        </w:sdtContent>
      </w:sdt>
      <w:sdt>
        <w:sdtPr>
          <w:tag w:val="goog_rdk_33"/>
          <w:id w:val="-1196925200"/>
        </w:sdtPr>
        <w:sdtEndPr/>
        <w:sdtContent>
          <w:sdt>
            <w:sdtPr>
              <w:tag w:val="goog_rdk_34"/>
              <w:id w:val="1339431144"/>
              <w:showingPlcHdr/>
            </w:sdtPr>
            <w:sdtEndPr/>
            <w:sdtContent>
              <w:r w:rsidR="00585CA7">
                <w:t xml:space="preserve">     </w:t>
              </w:r>
            </w:sdtContent>
          </w:sdt>
        </w:sdtContent>
      </w:sdt>
    </w:p>
    <w:p w14:paraId="643B8B98" w14:textId="77777777" w:rsidR="00EE3F31" w:rsidRDefault="00EE3F31">
      <w:pPr>
        <w:tabs>
          <w:tab w:val="left" w:pos="6780"/>
        </w:tabs>
        <w:spacing w:after="0" w:line="240" w:lineRule="auto"/>
      </w:pPr>
    </w:p>
    <w:p w14:paraId="5B672E25" w14:textId="77777777" w:rsidR="00EE3F31" w:rsidRDefault="00C0592F">
      <w:pPr>
        <w:tabs>
          <w:tab w:val="left" w:pos="6780"/>
        </w:tabs>
        <w:spacing w:after="0" w:line="240" w:lineRule="auto"/>
        <w:rPr>
          <w:b/>
        </w:rPr>
      </w:pPr>
      <w:r>
        <w:rPr>
          <w:b/>
        </w:rPr>
        <w:t>Sites:</w:t>
      </w:r>
    </w:p>
    <w:p w14:paraId="206218CF" w14:textId="77777777" w:rsidR="00EE3F31" w:rsidRDefault="00C0592F">
      <w:pPr>
        <w:numPr>
          <w:ilvl w:val="0"/>
          <w:numId w:val="1"/>
        </w:numPr>
        <w:pBdr>
          <w:top w:val="nil"/>
          <w:left w:val="nil"/>
          <w:bottom w:val="nil"/>
          <w:right w:val="nil"/>
          <w:between w:val="nil"/>
        </w:pBdr>
        <w:tabs>
          <w:tab w:val="left" w:pos="6780"/>
        </w:tabs>
        <w:spacing w:after="0" w:line="240" w:lineRule="auto"/>
      </w:pPr>
      <w:r>
        <w:rPr>
          <w:b/>
          <w:color w:val="000000"/>
        </w:rPr>
        <w:t xml:space="preserve">The Rural Collective: </w:t>
      </w:r>
      <w:r>
        <w:t xml:space="preserve">Jasmin Fosheim noted that there were no updates regarding the Rural Collective. </w:t>
      </w:r>
    </w:p>
    <w:p w14:paraId="6E5E8F18" w14:textId="77777777" w:rsidR="00EE3F31" w:rsidRDefault="004A686F" w:rsidP="00585CA7">
      <w:pPr>
        <w:numPr>
          <w:ilvl w:val="0"/>
          <w:numId w:val="1"/>
        </w:numPr>
        <w:pBdr>
          <w:top w:val="nil"/>
          <w:left w:val="nil"/>
          <w:bottom w:val="nil"/>
          <w:right w:val="nil"/>
          <w:between w:val="nil"/>
        </w:pBdr>
        <w:tabs>
          <w:tab w:val="left" w:pos="6780"/>
        </w:tabs>
        <w:spacing w:after="0" w:line="240" w:lineRule="auto"/>
      </w:pPr>
      <w:sdt>
        <w:sdtPr>
          <w:tag w:val="goog_rdk_39"/>
          <w:id w:val="2073611268"/>
        </w:sdtPr>
        <w:sdtEndPr/>
        <w:sdtContent>
          <w:r w:rsidR="00C0592F">
            <w:rPr>
              <w:b/>
              <w:color w:val="000000"/>
            </w:rPr>
            <w:t>Bowling Alley:</w:t>
          </w:r>
          <w:r w:rsidR="00C0592F">
            <w:rPr>
              <w:color w:val="000000"/>
            </w:rPr>
            <w:t xml:space="preserve"> Matt </w:t>
          </w:r>
          <w:r w:rsidR="00C0592F">
            <w:t xml:space="preserve">Schneider provided an update regarding his opening date for the bowling alley. It was set to open on April </w:t>
          </w:r>
          <w:r w:rsidR="00C0592F">
            <w:rPr>
              <w:color w:val="000000"/>
            </w:rPr>
            <w:t>20th</w:t>
          </w:r>
          <w:r w:rsidR="00C0592F">
            <w:t xml:space="preserve">, but was pushed back due to the storm. The current opening </w:t>
          </w:r>
          <w:r w:rsidR="00C0592F">
            <w:rPr>
              <w:color w:val="000000"/>
            </w:rPr>
            <w:t xml:space="preserve">date </w:t>
          </w:r>
          <w:r w:rsidR="00C0592F">
            <w:t xml:space="preserve">is set for Wednesday, April 27th. Schneider also noted that the open house on Saturday April 16th went very well. The only concern regarding the bowling alley was about the southeast corner of the back alley where there was </w:t>
          </w:r>
          <w:sdt>
            <w:sdtPr>
              <w:tag w:val="goog_rdk_35"/>
              <w:id w:val="-2147035794"/>
            </w:sdtPr>
            <w:sdtEndPr/>
            <w:sdtContent>
              <w:r w:rsidR="00C0592F">
                <w:t>leaking</w:t>
              </w:r>
            </w:sdtContent>
          </w:sdt>
          <w:r w:rsidR="00585CA7">
            <w:t xml:space="preserve"> </w:t>
          </w:r>
          <w:r w:rsidR="00C0592F">
            <w:t xml:space="preserve">water. The board suggested Matt Schneider contact David Peril to see if he could help with that issue. </w:t>
          </w:r>
          <w:sdt>
            <w:sdtPr>
              <w:tag w:val="goog_rdk_37"/>
              <w:id w:val="-2071490416"/>
            </w:sdtPr>
            <w:sdtEndPr/>
            <w:sdtContent>
              <w:r w:rsidR="00C0592F">
                <w:t xml:space="preserve">Matt Schneider agreed to look into it with David and report back to the board. </w:t>
              </w:r>
            </w:sdtContent>
          </w:sdt>
          <w:sdt>
            <w:sdtPr>
              <w:tag w:val="goog_rdk_38"/>
              <w:id w:val="1272509129"/>
              <w:showingPlcHdr/>
            </w:sdtPr>
            <w:sdtEndPr/>
            <w:sdtContent>
              <w:r w:rsidR="00585CA7">
                <w:t xml:space="preserve">     </w:t>
              </w:r>
            </w:sdtContent>
          </w:sdt>
        </w:sdtContent>
      </w:sdt>
      <w:sdt>
        <w:sdtPr>
          <w:tag w:val="goog_rdk_41"/>
          <w:id w:val="1856685672"/>
        </w:sdtPr>
        <w:sdtEndPr/>
        <w:sdtContent>
          <w:sdt>
            <w:sdtPr>
              <w:tag w:val="goog_rdk_40"/>
              <w:id w:val="729655403"/>
              <w:showingPlcHdr/>
            </w:sdtPr>
            <w:sdtEndPr/>
            <w:sdtContent>
              <w:r w:rsidR="00585CA7">
                <w:t xml:space="preserve">     </w:t>
              </w:r>
            </w:sdtContent>
          </w:sdt>
        </w:sdtContent>
      </w:sdt>
      <w:sdt>
        <w:sdtPr>
          <w:tag w:val="goog_rdk_43"/>
          <w:id w:val="172309208"/>
        </w:sdtPr>
        <w:sdtEndPr/>
        <w:sdtContent>
          <w:sdt>
            <w:sdtPr>
              <w:tag w:val="goog_rdk_42"/>
              <w:id w:val="-99799438"/>
              <w:showingPlcHdr/>
            </w:sdtPr>
            <w:sdtEndPr/>
            <w:sdtContent>
              <w:r w:rsidR="00585CA7">
                <w:t xml:space="preserve">     </w:t>
              </w:r>
            </w:sdtContent>
          </w:sdt>
        </w:sdtContent>
      </w:sdt>
      <w:sdt>
        <w:sdtPr>
          <w:tag w:val="goog_rdk_45"/>
          <w:id w:val="640072708"/>
        </w:sdtPr>
        <w:sdtEndPr/>
        <w:sdtContent>
          <w:sdt>
            <w:sdtPr>
              <w:tag w:val="goog_rdk_44"/>
              <w:id w:val="-1342774773"/>
              <w:showingPlcHdr/>
            </w:sdtPr>
            <w:sdtEndPr/>
            <w:sdtContent>
              <w:r w:rsidR="00585CA7">
                <w:t xml:space="preserve">     </w:t>
              </w:r>
            </w:sdtContent>
          </w:sdt>
        </w:sdtContent>
      </w:sdt>
      <w:sdt>
        <w:sdtPr>
          <w:tag w:val="goog_rdk_47"/>
          <w:id w:val="287643171"/>
        </w:sdtPr>
        <w:sdtEndPr/>
        <w:sdtContent>
          <w:sdt>
            <w:sdtPr>
              <w:tag w:val="goog_rdk_46"/>
              <w:id w:val="1094972263"/>
              <w:showingPlcHdr/>
            </w:sdtPr>
            <w:sdtEndPr/>
            <w:sdtContent>
              <w:r w:rsidR="00585CA7">
                <w:t xml:space="preserve">     </w:t>
              </w:r>
            </w:sdtContent>
          </w:sdt>
        </w:sdtContent>
      </w:sdt>
    </w:p>
    <w:p w14:paraId="3CA47A04" w14:textId="77777777" w:rsidR="00EE3F31" w:rsidRDefault="00EE3F31">
      <w:pPr>
        <w:pBdr>
          <w:top w:val="nil"/>
          <w:left w:val="nil"/>
          <w:bottom w:val="nil"/>
          <w:right w:val="nil"/>
          <w:between w:val="nil"/>
        </w:pBdr>
        <w:tabs>
          <w:tab w:val="left" w:pos="6780"/>
        </w:tabs>
        <w:spacing w:after="0" w:line="240" w:lineRule="auto"/>
        <w:ind w:left="720"/>
        <w:rPr>
          <w:color w:val="000000"/>
        </w:rPr>
      </w:pPr>
    </w:p>
    <w:p w14:paraId="0CE9AD52" w14:textId="77777777" w:rsidR="00EE3F31" w:rsidRDefault="00C0592F">
      <w:pPr>
        <w:tabs>
          <w:tab w:val="left" w:pos="4320"/>
        </w:tabs>
        <w:spacing w:line="240" w:lineRule="auto"/>
      </w:pPr>
      <w:r>
        <w:rPr>
          <w:b/>
        </w:rPr>
        <w:t xml:space="preserve">Other Items: </w:t>
      </w:r>
    </w:p>
    <w:p w14:paraId="7BAAC94D" w14:textId="78428F1A" w:rsidR="00EE3F31" w:rsidRDefault="00C0592F">
      <w:pPr>
        <w:tabs>
          <w:tab w:val="left" w:pos="0"/>
          <w:tab w:val="left" w:pos="4320"/>
        </w:tabs>
        <w:spacing w:line="240" w:lineRule="auto"/>
        <w:rPr>
          <w:b/>
        </w:rPr>
      </w:pPr>
      <w:r>
        <w:rPr>
          <w:b/>
        </w:rPr>
        <w:t xml:space="preserve">Motion to Adjourn: Bruce Hagen </w:t>
      </w:r>
      <w:r>
        <w:rPr>
          <w:b/>
        </w:rPr>
        <w:tab/>
      </w:r>
      <w:r>
        <w:rPr>
          <w:b/>
        </w:rPr>
        <w:tab/>
      </w:r>
      <w:r>
        <w:rPr>
          <w:b/>
        </w:rPr>
        <w:tab/>
      </w:r>
      <w:r>
        <w:rPr>
          <w:b/>
        </w:rPr>
        <w:tab/>
        <w:t xml:space="preserve">     2</w:t>
      </w:r>
      <w:r>
        <w:rPr>
          <w:b/>
          <w:vertAlign w:val="superscript"/>
        </w:rPr>
        <w:t>nd</w:t>
      </w:r>
      <w:r>
        <w:rPr>
          <w:b/>
        </w:rPr>
        <w:t xml:space="preserve">: Nicole Sott </w:t>
      </w:r>
    </w:p>
    <w:sectPr w:rsidR="00EE3F31">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67FCC" w14:textId="77777777" w:rsidR="004A686F" w:rsidRDefault="004A686F">
      <w:pPr>
        <w:spacing w:after="0" w:line="240" w:lineRule="auto"/>
      </w:pPr>
      <w:r>
        <w:separator/>
      </w:r>
    </w:p>
  </w:endnote>
  <w:endnote w:type="continuationSeparator" w:id="0">
    <w:p w14:paraId="21309F25" w14:textId="77777777" w:rsidR="004A686F" w:rsidRDefault="004A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72FC4" w14:textId="77777777" w:rsidR="00EE3F31" w:rsidRDefault="00C0592F">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 xml:space="preserve">Next ACDC Board Meeting to be held </w:t>
    </w:r>
    <w:r w:rsidR="00585CA7">
      <w:rPr>
        <w:b/>
        <w:color w:val="000000"/>
        <w:sz w:val="24"/>
        <w:szCs w:val="24"/>
      </w:rPr>
      <w:t>May</w:t>
    </w:r>
    <w:r>
      <w:rPr>
        <w:b/>
        <w:color w:val="000000"/>
        <w:sz w:val="24"/>
        <w:szCs w:val="24"/>
      </w:rPr>
      <w:t xml:space="preserve"> </w:t>
    </w:r>
    <w:r w:rsidR="00585CA7">
      <w:rPr>
        <w:b/>
        <w:sz w:val="24"/>
        <w:szCs w:val="24"/>
      </w:rPr>
      <w:t>18th</w:t>
    </w:r>
    <w:r>
      <w:rPr>
        <w:b/>
        <w:sz w:val="24"/>
        <w:szCs w:val="24"/>
      </w:rPr>
      <w:t xml:space="preserve"> </w:t>
    </w:r>
    <w:r>
      <w:rPr>
        <w:b/>
        <w:color w:val="000000"/>
        <w:sz w:val="24"/>
        <w:szCs w:val="24"/>
      </w:rPr>
      <w:t>at 7pm.</w:t>
    </w:r>
  </w:p>
  <w:p w14:paraId="7590576E" w14:textId="77777777" w:rsidR="00EE3F31" w:rsidRDefault="00C0592F">
    <w:pPr>
      <w:pBdr>
        <w:top w:val="nil"/>
        <w:left w:val="nil"/>
        <w:bottom w:val="nil"/>
        <w:right w:val="nil"/>
        <w:between w:val="nil"/>
      </w:pBdr>
      <w:tabs>
        <w:tab w:val="center" w:pos="4680"/>
        <w:tab w:val="right" w:pos="9360"/>
      </w:tabs>
      <w:spacing w:after="0" w:line="240" w:lineRule="auto"/>
      <w:jc w:val="center"/>
      <w:rPr>
        <w:color w:val="000000"/>
      </w:rPr>
    </w:pPr>
    <w:r>
      <w:rPr>
        <w:color w:val="000000"/>
      </w:rPr>
      <w:t>This institution is an equal opportunity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23D86" w14:textId="77777777" w:rsidR="004A686F" w:rsidRDefault="004A686F">
      <w:pPr>
        <w:spacing w:after="0" w:line="240" w:lineRule="auto"/>
      </w:pPr>
      <w:r>
        <w:separator/>
      </w:r>
    </w:p>
  </w:footnote>
  <w:footnote w:type="continuationSeparator" w:id="0">
    <w:p w14:paraId="4CC1AB06" w14:textId="77777777" w:rsidR="004A686F" w:rsidRDefault="004A6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9E0283"/>
    <w:multiLevelType w:val="multilevel"/>
    <w:tmpl w:val="1FF09D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97208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F31"/>
    <w:rsid w:val="00064951"/>
    <w:rsid w:val="004A686F"/>
    <w:rsid w:val="00585CA7"/>
    <w:rsid w:val="00C0592F"/>
    <w:rsid w:val="00EE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848D"/>
  <w15:docId w15:val="{929D0188-CD69-4278-AAEE-11DD13567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velopeReturn">
    <w:name w:val="envelope return"/>
    <w:basedOn w:val="Normal"/>
    <w:uiPriority w:val="99"/>
    <w:semiHidden/>
    <w:unhideWhenUsed/>
    <w:rsid w:val="00197A13"/>
    <w:pPr>
      <w:spacing w:after="0" w:line="240" w:lineRule="auto"/>
    </w:pPr>
    <w:rPr>
      <w:rFonts w:asciiTheme="majorHAnsi" w:eastAsiaTheme="majorEastAsia" w:hAnsiTheme="majorHAnsi" w:cstheme="majorBidi"/>
      <w:sz w:val="20"/>
      <w:szCs w:val="20"/>
    </w:rPr>
  </w:style>
  <w:style w:type="paragraph" w:styleId="NoSpacing">
    <w:name w:val="No Spacing"/>
    <w:uiPriority w:val="1"/>
    <w:qFormat/>
    <w:rsid w:val="002E3FC3"/>
    <w:pPr>
      <w:spacing w:after="0" w:line="240" w:lineRule="auto"/>
    </w:pPr>
  </w:style>
  <w:style w:type="paragraph" w:styleId="ListParagraph">
    <w:name w:val="List Paragraph"/>
    <w:basedOn w:val="Normal"/>
    <w:uiPriority w:val="34"/>
    <w:qFormat/>
    <w:rsid w:val="002E3FC3"/>
    <w:pPr>
      <w:ind w:left="720"/>
      <w:contextualSpacing/>
    </w:pPr>
  </w:style>
  <w:style w:type="paragraph" w:styleId="Header">
    <w:name w:val="header"/>
    <w:basedOn w:val="Normal"/>
    <w:link w:val="HeaderChar"/>
    <w:uiPriority w:val="99"/>
    <w:unhideWhenUsed/>
    <w:rsid w:val="002E3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FC3"/>
  </w:style>
  <w:style w:type="paragraph" w:styleId="Footer">
    <w:name w:val="footer"/>
    <w:basedOn w:val="Normal"/>
    <w:link w:val="FooterChar"/>
    <w:uiPriority w:val="99"/>
    <w:unhideWhenUsed/>
    <w:rsid w:val="002E3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FC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0O9CS+fZlhhflxD7GydAegO0aQ==">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843</Words>
  <Characters>4810</Characters>
  <Application>Microsoft Office Word</Application>
  <DocSecurity>0</DocSecurity>
  <Lines>40</Lines>
  <Paragraphs>11</Paragraphs>
  <ScaleCrop>false</ScaleCrop>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Jasmin Fosheim</cp:lastModifiedBy>
  <cp:revision>3</cp:revision>
  <dcterms:created xsi:type="dcterms:W3CDTF">2022-04-28T17:42:00Z</dcterms:created>
  <dcterms:modified xsi:type="dcterms:W3CDTF">2022-04-28T17:43:00Z</dcterms:modified>
</cp:coreProperties>
</file>